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9600"/>
      </w:tblGrid>
      <w:tr w:rsidR="001B4579" w:rsidRPr="001B4579" w:rsidTr="001B4579">
        <w:trPr>
          <w:tblCellSpacing w:w="0" w:type="dxa"/>
        </w:trPr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AFAF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B4579" w:rsidRPr="001B4579" w:rsidRDefault="001B4579" w:rsidP="001B4579">
            <w:pPr>
              <w:pBdr>
                <w:bottom w:val="single" w:sz="6" w:space="4" w:color="EFF0F1"/>
              </w:pBdr>
              <w:shd w:val="clear" w:color="auto" w:fill="FFFFFF"/>
              <w:spacing w:before="173" w:after="0" w:line="240" w:lineRule="auto"/>
              <w:outlineLvl w:val="0"/>
              <w:rPr>
                <w:rFonts w:ascii="roboto" w:eastAsia="Times New Roman" w:hAnsi="roboto" w:cs="Arial"/>
                <w:b/>
                <w:bCs/>
                <w:color w:val="88AC0B"/>
                <w:kern w:val="36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88AC0B"/>
                <w:kern w:val="36"/>
                <w:sz w:val="31"/>
                <w:szCs w:val="31"/>
                <w:lang w:eastAsia="tr-TR"/>
              </w:rPr>
              <w:t>Göstermeye Bağlı Edebi Metinler (Tiyatro) - Türk Tiyatrosu</w:t>
            </w:r>
          </w:p>
        </w:tc>
      </w:tr>
      <w:tr w:rsidR="001B4579" w:rsidRPr="001B4579" w:rsidTr="001B4579">
        <w:trPr>
          <w:tblCellSpacing w:w="0" w:type="dxa"/>
        </w:trPr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AFAF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B4579" w:rsidRPr="001B4579" w:rsidRDefault="001B4579" w:rsidP="001B457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roboto" w:eastAsia="Times New Roman" w:hAnsi="roboto" w:cs="Arial"/>
                <w:noProof/>
                <w:color w:val="333333"/>
                <w:sz w:val="28"/>
                <w:szCs w:val="28"/>
                <w:lang w:eastAsia="tr-TR"/>
              </w:rPr>
              <w:drawing>
                <wp:inline distT="0" distB="0" distL="0" distR="0">
                  <wp:extent cx="5243830" cy="4362450"/>
                  <wp:effectExtent l="19050" t="0" r="0" b="0"/>
                  <wp:docPr id="1" name="Resim 1" descr="Göstermeye Bağlı Edebi Metinler (Tiyatr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östermeye Bağlı Edebi Metinler (Tiyatr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830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579" w:rsidRPr="001B4579" w:rsidTr="001B4579">
        <w:trPr>
          <w:tblCellSpacing w:w="0" w:type="dxa"/>
        </w:trPr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AFAFA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Göstermeye bağlı edebî eserler </w:t>
            </w:r>
            <w:hyperlink r:id="rId6" w:history="1">
              <w:r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tiyatro</w:t>
              </w:r>
            </w:hyperlink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lardır.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Olmuş ya da olması düşünülmüş birtakım olayların sahne üzerinde, gerçeğe uygun bir şekilde oyuncular tarafından gösterilmesine </w:t>
            </w: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tiyatro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denir.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Tiyatro türü, Yunanlıların MÖ 6. yüzyıldaki dinsel törenlerinden (Bereket tanrısı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Dionysos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adına düzenlenen şenliklerden) doğmuştur.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lang w:eastAsia="tr-TR"/>
              </w:rPr>
              <w:t xml:space="preserve">Tiyatronun </w:t>
            </w:r>
            <w:proofErr w:type="spellStart"/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lang w:eastAsia="tr-TR"/>
              </w:rPr>
              <w:t>ögeleri</w:t>
            </w:r>
            <w:proofErr w:type="spellEnd"/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lang w:eastAsia="tr-TR"/>
              </w:rPr>
              <w:t>: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proofErr w:type="gramStart"/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Tiyatronun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;</w:t>
            </w:r>
            <w:proofErr w:type="gramEnd"/>
          </w:p>
          <w:p w:rsidR="001B4579" w:rsidRPr="001B4579" w:rsidRDefault="001B4579" w:rsidP="001B45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proofErr w:type="gramStart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seyirci</w:t>
            </w:r>
            <w:proofErr w:type="gramEnd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,</w:t>
            </w:r>
          </w:p>
          <w:p w:rsidR="001B4579" w:rsidRPr="001B4579" w:rsidRDefault="001B4579" w:rsidP="001B45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proofErr w:type="gramStart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oyuncu</w:t>
            </w:r>
            <w:proofErr w:type="gramEnd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,</w:t>
            </w:r>
          </w:p>
          <w:p w:rsidR="001B4579" w:rsidRPr="001B4579" w:rsidRDefault="001B4579" w:rsidP="001B45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proofErr w:type="gramStart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sahne</w:t>
            </w:r>
            <w:proofErr w:type="gramEnd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,</w:t>
            </w:r>
          </w:p>
          <w:p w:rsidR="001B4579" w:rsidRPr="001B4579" w:rsidRDefault="001B4579" w:rsidP="001B45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proofErr w:type="gramStart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eser</w:t>
            </w:r>
            <w:proofErr w:type="gramEnd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,</w:t>
            </w:r>
          </w:p>
          <w:p w:rsidR="001B4579" w:rsidRPr="001B4579" w:rsidRDefault="001B4579" w:rsidP="001B45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proofErr w:type="gramStart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dil</w:t>
            </w:r>
            <w:proofErr w:type="gramEnd"/>
          </w:p>
          <w:p w:rsidR="001B4579" w:rsidRPr="001B4579" w:rsidRDefault="001B4579" w:rsidP="001B45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proofErr w:type="gramStart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ifade</w:t>
            </w:r>
            <w:proofErr w:type="gramEnd"/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proofErr w:type="gram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lastRenderedPageBreak/>
              <w:t>gibi</w:t>
            </w:r>
            <w:proofErr w:type="gram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öğeleri vardır.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Tiyatro eserlerinde oyunun temeli </w:t>
            </w:r>
            <w:hyperlink r:id="rId7" w:history="1">
              <w:r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konuşma</w:t>
              </w:r>
            </w:hyperlink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ya (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diyaloğa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) dayanır. Bu bakımdan tiyatroda konuşma üslubu ağır basmaktadır.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Tiyatro eserinin diğer temel özelliği okunmak için değil, oynanmak için yazılmış olmasıdır.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Tiyatro türünü iki grupta ele alabiliriz: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1- Geleneksel Türk Tiyatrosu: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Çağlar boyunca sürüp geldiği ve doğrudan doğruya Türk kültürünün ürünü olduğu için geleneksel Türk tiyatrosu adı verilen </w:t>
            </w:r>
            <w:hyperlink r:id="rId8" w:history="1">
              <w:r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tiyatro türleri</w:t>
              </w:r>
            </w:hyperlink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;</w:t>
            </w:r>
          </w:p>
          <w:p w:rsidR="001B4579" w:rsidRPr="001B4579" w:rsidRDefault="00A37CF3" w:rsidP="001B45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hyperlink r:id="rId9" w:history="1"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Karagöz</w:t>
              </w:r>
            </w:hyperlink>
            <w:r w:rsidR="001B4579"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,</w:t>
            </w:r>
          </w:p>
          <w:p w:rsidR="001B4579" w:rsidRPr="001B4579" w:rsidRDefault="00A37CF3" w:rsidP="001B45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hyperlink r:id="rId10" w:history="1">
              <w:proofErr w:type="gramStart"/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orta</w:t>
              </w:r>
              <w:proofErr w:type="gramEnd"/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 xml:space="preserve"> oyunu,</w:t>
              </w:r>
            </w:hyperlink>
          </w:p>
          <w:p w:rsidR="001B4579" w:rsidRPr="001B4579" w:rsidRDefault="00A37CF3" w:rsidP="001B45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hyperlink r:id="rId11" w:history="1">
              <w:proofErr w:type="gramStart"/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meddahlık</w:t>
              </w:r>
              <w:proofErr w:type="gramEnd"/>
            </w:hyperlink>
            <w:r w:rsidR="001B4579"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 ve</w:t>
            </w:r>
          </w:p>
          <w:p w:rsidR="001B4579" w:rsidRPr="001B4579" w:rsidRDefault="00A37CF3" w:rsidP="001B45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hyperlink r:id="rId12" w:history="1"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köy seyirlik oyunları</w:t>
              </w:r>
            </w:hyperlink>
            <w:proofErr w:type="gramStart"/>
            <w:r w:rsidR="001B4579"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dır</w:t>
            </w:r>
            <w:proofErr w:type="gramEnd"/>
            <w:r w:rsidR="001B4579"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2. Modern Türk Tiyatrosu:</w:t>
            </w:r>
          </w:p>
          <w:p w:rsidR="001B4579" w:rsidRPr="001B4579" w:rsidRDefault="00A37CF3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hyperlink r:id="rId13" w:history="1"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Türk edebiyatı</w:t>
              </w:r>
            </w:hyperlink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nda ilk tiyatro eseri örneği </w:t>
            </w:r>
            <w:hyperlink r:id="rId14" w:history="1"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Tanzimat Dönemi</w:t>
              </w:r>
            </w:hyperlink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nde </w:t>
            </w:r>
            <w:hyperlink r:id="rId15" w:history="1"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Batı</w:t>
              </w:r>
            </w:hyperlink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etkisiyle verilmiştir. İlk tiyatro eseri, </w:t>
            </w:r>
            <w:hyperlink r:id="rId16" w:history="1"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Şinasi</w:t>
              </w:r>
            </w:hyperlink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'nin "</w:t>
            </w:r>
            <w:r w:rsidR="001B4579"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Şair Evlenmesi</w:t>
            </w:r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" adlı oyunudur.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Modern tiyatro eserler konularına göre üçe ayrılır:</w:t>
            </w:r>
          </w:p>
          <w:p w:rsidR="001B4579" w:rsidRPr="001B4579" w:rsidRDefault="00A37CF3" w:rsidP="001B45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hyperlink r:id="rId17" w:history="1">
              <w:r w:rsidR="001B4579"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Trajedi</w:t>
              </w:r>
            </w:hyperlink>
          </w:p>
          <w:p w:rsidR="001B4579" w:rsidRPr="001B4579" w:rsidRDefault="001B4579" w:rsidP="001B45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Komedi</w:t>
            </w:r>
          </w:p>
          <w:p w:rsidR="001B4579" w:rsidRPr="001B4579" w:rsidRDefault="001B4579" w:rsidP="001B45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Dram</w:t>
            </w:r>
          </w:p>
          <w:p w:rsidR="001B4579" w:rsidRPr="001B4579" w:rsidRDefault="001B4579" w:rsidP="001B4579">
            <w:pPr>
              <w:shd w:val="clear" w:color="auto" w:fill="FAFAFA"/>
              <w:spacing w:after="173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TRAJEDİ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İlk tiyatro türünün adıdır. Klasik dönem trajedisinin özellikleri şunlardır:</w:t>
            </w:r>
          </w:p>
          <w:p w:rsidR="001B4579" w:rsidRPr="001B4579" w:rsidRDefault="001B4579" w:rsidP="001B45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Manzum olarak yazılır.</w:t>
            </w:r>
          </w:p>
          <w:p w:rsidR="001B4579" w:rsidRPr="001B4579" w:rsidRDefault="001B4579" w:rsidP="001B45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Konularını mitoloji ve tarihten alır.</w:t>
            </w:r>
          </w:p>
          <w:p w:rsidR="001B4579" w:rsidRPr="001B4579" w:rsidRDefault="001B4579" w:rsidP="001B45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Oyun kahramanları soylu kişilerden seçilir.</w:t>
            </w:r>
          </w:p>
          <w:p w:rsidR="001B4579" w:rsidRPr="001B4579" w:rsidRDefault="001B4579" w:rsidP="001B45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Trajediler erdem ve ahlâk temeli üzerine kurulur.</w:t>
            </w:r>
          </w:p>
          <w:p w:rsidR="001B4579" w:rsidRPr="001B4579" w:rsidRDefault="001B4579" w:rsidP="001B45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Vurma, yaralama, öldürme olayları sahnede gösterilmez; konuşmalarla duyurulur.</w:t>
            </w:r>
          </w:p>
          <w:p w:rsidR="001B4579" w:rsidRPr="001B4579" w:rsidRDefault="001B4579" w:rsidP="001B45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Sade, açık, anlaşılır bir dil kullanılır. Halk diline yer verilmez.</w:t>
            </w:r>
          </w:p>
          <w:p w:rsidR="001B4579" w:rsidRPr="001B4579" w:rsidRDefault="001B4579" w:rsidP="001B45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Üç birlik kuralı (Konunun bir günle, bir mekânla ve tek bir olayla sınırlandırılması ) uygulanır.</w:t>
            </w:r>
          </w:p>
          <w:p w:rsidR="001B4579" w:rsidRPr="001B4579" w:rsidRDefault="001B4579" w:rsidP="001B4579">
            <w:pPr>
              <w:shd w:val="clear" w:color="auto" w:fill="FAFAFA"/>
              <w:spacing w:after="173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KOMEDİ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lastRenderedPageBreak/>
              <w:t>İnsanların ve olayların gülünç yanlarını göstermek için yazılan tiyatro türüdür. Klasik komedyanın özellikleri şunlardır:</w:t>
            </w:r>
          </w:p>
          <w:p w:rsidR="001B4579" w:rsidRPr="001B4579" w:rsidRDefault="001B4579" w:rsidP="001B45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Kişilerde ya da toplumda görülen aksaklıklar, gülünç taraflar sergilenerek seyirciyi hem güldürmeyi hem de düşündürmeyi amaçlar.</w:t>
            </w:r>
          </w:p>
          <w:p w:rsidR="001B4579" w:rsidRPr="001B4579" w:rsidRDefault="001B4579" w:rsidP="001B45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Kişiler toplumun her kesiminden olabilir.</w:t>
            </w:r>
          </w:p>
          <w:p w:rsidR="001B4579" w:rsidRPr="001B4579" w:rsidRDefault="001B4579" w:rsidP="001B45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Her türlü olay sahnede canlandırılır.</w:t>
            </w:r>
          </w:p>
          <w:p w:rsidR="001B4579" w:rsidRPr="001B4579" w:rsidRDefault="001B4579" w:rsidP="001B45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Konuşma dili kullanılır.</w:t>
            </w:r>
          </w:p>
          <w:p w:rsidR="001B4579" w:rsidRPr="001B4579" w:rsidRDefault="001B4579" w:rsidP="001B45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Nazım ve nesir olabilir.</w:t>
            </w:r>
          </w:p>
          <w:p w:rsidR="001B4579" w:rsidRPr="001B4579" w:rsidRDefault="001B4579" w:rsidP="001B45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Üç birlik kuralına uyulur.</w:t>
            </w:r>
          </w:p>
          <w:p w:rsidR="001B4579" w:rsidRPr="001B4579" w:rsidRDefault="001B4579" w:rsidP="001B45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Yalnız güldürme amacı güden komedilere </w:t>
            </w:r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vodvil</w:t>
            </w: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 (entrika komedisi), abartılı hareketlerle sivri esprilerle güldürmeyi amaçlayan komedilere </w:t>
            </w:r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fars</w:t>
            </w: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 (kaba güldürü), gerçekte güldürücü olmayan bir olayı gülünçleştirerek işleyen komedilere </w:t>
            </w:r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parodi</w:t>
            </w: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, yergiye dayanan komedilere </w:t>
            </w:r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satir</w:t>
            </w: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, bir kişinin karakterini ortaya koymak için yazılan komedilere </w:t>
            </w:r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karakter komedisi </w:t>
            </w: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denir.</w:t>
            </w:r>
          </w:p>
          <w:p w:rsidR="001B4579" w:rsidRPr="001B4579" w:rsidRDefault="001B4579" w:rsidP="001B4579">
            <w:pPr>
              <w:shd w:val="clear" w:color="auto" w:fill="FAFAFA"/>
              <w:spacing w:after="173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DRAM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Dramlarda, trajedilerde işlenen acıklı olaylarla komedi oyunlarında işlenen güldürü unsurları bir arada işlenir.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Bu türün özellikleri şunlardır:</w:t>
            </w:r>
          </w:p>
          <w:p w:rsidR="001B4579" w:rsidRPr="001B4579" w:rsidRDefault="001B4579" w:rsidP="001B45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Hem acıklı hem de güldürücü olaylar, hayatta olduğu gibi bir arada bulunur.</w:t>
            </w:r>
          </w:p>
          <w:p w:rsidR="001B4579" w:rsidRPr="001B4579" w:rsidRDefault="001B4579" w:rsidP="001B45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Olaylar tarihten ve günlük olaylardan alınır.</w:t>
            </w:r>
          </w:p>
          <w:p w:rsidR="001B4579" w:rsidRPr="001B4579" w:rsidRDefault="001B4579" w:rsidP="001B45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Kişiler toplumun her kesiminden olabilir.</w:t>
            </w:r>
          </w:p>
          <w:p w:rsidR="001B4579" w:rsidRPr="001B4579" w:rsidRDefault="001B4579" w:rsidP="001B45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Üç birlik kuralına uyulmaz.</w:t>
            </w:r>
          </w:p>
          <w:p w:rsidR="001B4579" w:rsidRPr="001B4579" w:rsidRDefault="001B4579" w:rsidP="001B45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Nazım ya da nesir şeklinde olabilir.</w:t>
            </w:r>
          </w:p>
          <w:p w:rsidR="001B4579" w:rsidRPr="001B4579" w:rsidRDefault="001B4579" w:rsidP="001B45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Kahramanlar ait oldukları çevrenin diliyle konuşurlar.</w:t>
            </w:r>
          </w:p>
          <w:p w:rsidR="001B4579" w:rsidRPr="001B4579" w:rsidRDefault="001B4579" w:rsidP="001B45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Perde sayısı sınırlı değildir.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Başlıca dram çeşitleri şunlardır:</w:t>
            </w:r>
          </w:p>
          <w:p w:rsidR="001B4579" w:rsidRPr="001B4579" w:rsidRDefault="001B4579" w:rsidP="001B457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Melodram</w:t>
            </w:r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: Heyecan verici, acıklı ve duygusal olaylara dayanan müzikli drama melodram denir.</w:t>
            </w:r>
          </w:p>
          <w:p w:rsidR="001B4579" w:rsidRPr="001B4579" w:rsidRDefault="001B4579" w:rsidP="001B457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47" w:right="347"/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</w:pPr>
            <w:proofErr w:type="spellStart"/>
            <w:r w:rsidRPr="001B4579">
              <w:rPr>
                <w:rFonts w:ascii="roboto" w:eastAsia="Times New Roman" w:hAnsi="roboto" w:cs="Arial"/>
                <w:b/>
                <w:bCs/>
                <w:color w:val="000000"/>
                <w:sz w:val="31"/>
                <w:lang w:eastAsia="tr-TR"/>
              </w:rPr>
              <w:t>Feeri</w:t>
            </w:r>
            <w:proofErr w:type="spellEnd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 xml:space="preserve">: Masalımsı oyunlara </w:t>
            </w:r>
            <w:proofErr w:type="spellStart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>feeri</w:t>
            </w:r>
            <w:proofErr w:type="spellEnd"/>
            <w:r w:rsidRPr="001B4579">
              <w:rPr>
                <w:rFonts w:ascii="roboto" w:eastAsia="Times New Roman" w:hAnsi="roboto" w:cs="Arial"/>
                <w:color w:val="000000"/>
                <w:sz w:val="31"/>
                <w:szCs w:val="31"/>
                <w:lang w:eastAsia="tr-TR"/>
              </w:rPr>
              <w:t xml:space="preserve"> denir.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GELENEKSEL TÜRK TİYATROSU TÜRLERİ, ÖZELLİKLERİ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Çağlar boyunca sürüp geldiği ve doğrudan doğruya Türk kültürünün ürünü 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lastRenderedPageBreak/>
              <w:t>olduğu için geleneksel Türk tiyatrosu adı verilen tiyatro türleri şunlardır:</w:t>
            </w:r>
          </w:p>
          <w:p w:rsidR="001B4579" w:rsidRPr="001B4579" w:rsidRDefault="001B4579" w:rsidP="001B4579">
            <w:pPr>
              <w:shd w:val="clear" w:color="auto" w:fill="FAFAFA"/>
              <w:spacing w:after="173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Karagöz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Bir beyaz perdenin arkasına konulan bir ışıkla ve bu ışığın önünden geçirilerek perdeye yansıtılan şekillerle oynanan bir perde oyunudur.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Oyunun kahramanlarından Karagöz, saf ve temiz ruhlu, olayların gülünç taraflarını büyük ustalıkla yakalayan, zeki, okumamış fakat irfan sahibi Türk halkını temsil etmektedir.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Hacivat ise medrese tahsili görmüş, sofu, görgülü, yabancı kelimelere sıkça yer veren bir tiptir.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Karagöz oyunu, seyircileri güldürmeyi fakat güldürürken düşündürmeyi amaçlar.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Dört bölümden oluşur: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1- Giriş (Mukaddime):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Hacivat'ın müzik eşliğinde perdeye geldiği kısımdır. Bu bölüm, Hacivat ile Karagöz'ün kavga etmesine kadar sürer.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2- Muhavere (Söyleşme):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Oyunun ana tipleri olan Karagöz ve Hacivat arasında geçer. Bu bölüm yanlış anlaşılmalarla gelişir. Olmayacak bir olay gerçekmiş gibi anlatılır, sonra bunun bir rüya olduğu anlaşılır.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3- Fasıl: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 Asıl oyunun bulunduğu bölümdür. Bu bölüme Zenne, Tuzsuz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Delibekir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, Efe, gibi tipler de katılırlar.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4- Bitiş: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Oyundan çıkartılacak dersin söylenip, kusurlar için özür dilendiği bölümdür.</w:t>
            </w:r>
          </w:p>
          <w:p w:rsidR="001B4579" w:rsidRPr="001B4579" w:rsidRDefault="001B4579" w:rsidP="001B4579">
            <w:pPr>
              <w:shd w:val="clear" w:color="auto" w:fill="FAFAFA"/>
              <w:spacing w:after="173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Orta Oyunu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Dört bir yanı seyircilerle çevrilmiş bir meydanda, herhangi bir yazılı metne bağlı kalmadan oynanan oyundur. XIX yüzyılda Karagöz ve meddah oyunlarının gelişmesiyle ortaya çıkmıştır.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Oyunun kahramanlarından </w:t>
            </w:r>
            <w:proofErr w:type="gram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Pişekar</w:t>
            </w:r>
            <w:proofErr w:type="gram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, Karagöz oyunundaki Hacivat'ın; Kavuklu da Karagöz'ün karşılığıdır.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Ortaoyunu dört bölümden oluşur: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1-Giriş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: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Pişekârın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müzik eşliğinde oyunu takdim ettiği bölümdür.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2-Tekerleme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: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Pişekârla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Kavuklu arasında geçen ve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Kavuklu'nun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gerçekleşmesi mümkün olmayan hayalî bir olayı ( genellikle rüyayı) olmuş gibi anlattığı kısa konuşmadır.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3-Fasıl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: Asıl oyunun ortaya konulduğu bölümdür. Bu bölümde Pişekâr ve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Kavuklu'nun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yanısıra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zenne, Kayserili, Külhanbeyi, Cüce ve Kambur, Laz, Arnavut, Çelebi, Rumelili gibi oyunun diğer kahramanları da yer alır.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4-Bitiş</w:t>
            </w: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: Pişekâr ile Kavuklu, kendi aralarında kısa bir konuşma yaptıktan sonra "Her ne kadar sürç-i lisan ettikse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affola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" diyerek bir sonraki oyunun adını ve yerini belirtirler ve oyun sona erer.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lastRenderedPageBreak/>
              <w:t>Karagöz oyunundan tek farkı, Karagöz oyununun perdeye yansıtılan gölgeler tarafından, orta oyununun ise canlı kişiler tarafından sergilenmesidir.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Gerek Karagöz oyunu, gerekse ortaoyununda konu ve olayın ana hatları bellidir. Fakat yazılı bir metin olmadığı için oyuncular kendi yetenekleri doğrultusunda doğaçlama olarak oyunu sergilerler.</w:t>
            </w:r>
          </w:p>
          <w:p w:rsidR="001B4579" w:rsidRPr="001B4579" w:rsidRDefault="001B4579" w:rsidP="001B4579">
            <w:pPr>
              <w:shd w:val="clear" w:color="auto" w:fill="FAFAFA"/>
              <w:spacing w:after="173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Meddah</w:t>
            </w:r>
          </w:p>
          <w:p w:rsidR="001B4579" w:rsidRPr="001B4579" w:rsidRDefault="00AD0F7C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proofErr w:type="gramStart"/>
            <w:r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Bir </w:t>
            </w:r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kişinin</w:t>
            </w:r>
            <w:proofErr w:type="gramEnd"/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bir olayı veya hikâyeyi seyirci önünde hareket ve taklitlerle canlandırması sanatına </w:t>
            </w:r>
            <w:r w:rsidR="001B4579"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meddahlık</w:t>
            </w:r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denir. Bu sanatı sergileyene de </w:t>
            </w:r>
            <w:r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meddah</w:t>
            </w:r>
            <w:r w:rsidR="001B4579"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 denir.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Meddahlık hareketten çok ses taklidi, jest ve mimiklere dayanan bir sanattır. Meddah her türlü insan sesini, ağlama, gülme gibi her türlü duyguyu, hareketi, doğayla ilgili türlü durumları başarıyla taklit eder.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Aksesuar olarak kullandığı mendil ve sopasıyla bir iskemleye oturarak söze, nükteye ve taklide dayanan hünerini sergiler.</w:t>
            </w:r>
          </w:p>
          <w:p w:rsidR="001B4579" w:rsidRPr="001B4579" w:rsidRDefault="001B4579" w:rsidP="001B4579">
            <w:pPr>
              <w:shd w:val="clear" w:color="auto" w:fill="FAFAFA"/>
              <w:spacing w:after="173" w:line="240" w:lineRule="auto"/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FF3300"/>
                <w:sz w:val="31"/>
                <w:szCs w:val="31"/>
                <w:lang w:eastAsia="tr-TR"/>
              </w:rPr>
              <w:t>Köy Seyirlik Oyunları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Yılın belli günlerinde, düğünlerde, bayramlarda, kutlama törenlerinde oynanan köy oyunları davardır.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Bu oyunlarda da ana </w:t>
            </w:r>
            <w:proofErr w:type="spellStart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öge</w:t>
            </w:r>
            <w:proofErr w:type="spellEnd"/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 xml:space="preserve"> taklittir ve yazılı bir metin bulunmaz. Oyuncular da halktan insanlardır. Oyun belli bir olay seçilerek hiç hazırlık yapılmadan sergilenir. Amaç birlikte eğlenerek hoş vakit geçirmektir.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Köy oyunlarının Karagöz ve orta oyunundan farklı yönü, oynadıkları yörelerin özelliklerini taşımalarıdır. Yöre insanının yaşayış biçimi, gelenekleri, mizah anlayışı oyunlara büyük ölçüde yansır.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Modern tiyatro ile </w:t>
            </w:r>
            <w:hyperlink r:id="rId18" w:history="1">
              <w:r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geleneksel Türk tiyatrosu</w:t>
              </w:r>
            </w:hyperlink>
            <w:r w:rsidRPr="001B4579">
              <w:rPr>
                <w:rFonts w:ascii="roboto" w:eastAsia="Times New Roman" w:hAnsi="roboto" w:cs="Arial"/>
                <w:b/>
                <w:bCs/>
                <w:color w:val="555555"/>
                <w:sz w:val="31"/>
                <w:lang w:eastAsia="tr-TR"/>
              </w:rPr>
              <w:t> arasındaki farklılıklar: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1. </w:t>
            </w:r>
            <w:hyperlink r:id="rId19" w:history="1">
              <w:r w:rsidRPr="001B4579">
                <w:rPr>
                  <w:rFonts w:ascii="roboto" w:eastAsia="Times New Roman" w:hAnsi="roboto" w:cs="Arial"/>
                  <w:b/>
                  <w:bCs/>
                  <w:color w:val="0066CC"/>
                  <w:sz w:val="31"/>
                  <w:lang w:eastAsia="tr-TR"/>
                </w:rPr>
                <w:t>Modern tiyatro</w:t>
              </w:r>
            </w:hyperlink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, bir metne dayanılarak hazırlanır. Geleneksel Türk tiyatrosunda ise metin yoktur, tespit edilmiş bir olay vardır ve bu olay metinsiz ve hazırlıksız olarak sahnede canlandırılır.</w:t>
            </w:r>
          </w:p>
          <w:p w:rsidR="001B4579" w:rsidRPr="001B4579" w:rsidRDefault="001B4579" w:rsidP="001B4579">
            <w:pPr>
              <w:spacing w:after="0" w:line="240" w:lineRule="auto"/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</w:pPr>
            <w:r w:rsidRPr="001B4579">
              <w:rPr>
                <w:rFonts w:ascii="roboto" w:eastAsia="Times New Roman" w:hAnsi="roboto" w:cs="Arial"/>
                <w:color w:val="555555"/>
                <w:sz w:val="31"/>
                <w:szCs w:val="31"/>
                <w:lang w:eastAsia="tr-TR"/>
              </w:rPr>
              <w:t>2. Modern tiyatroda, sergilenmeden önce defalarca prova yapılır. Geleneksel Türk tiyatrosunda ise prova yapmadan sahnelenme söz konusudur.</w:t>
            </w:r>
          </w:p>
        </w:tc>
      </w:tr>
    </w:tbl>
    <w:p w:rsidR="00FE6642" w:rsidRDefault="00FE6642">
      <w:r>
        <w:lastRenderedPageBreak/>
        <w:t xml:space="preserve">   </w:t>
      </w:r>
    </w:p>
    <w:p w:rsidR="00FE6642" w:rsidRDefault="00FE6642" w:rsidP="00FE6642"/>
    <w:p w:rsidR="00FE6642" w:rsidRDefault="00FE6642" w:rsidP="00FE6642">
      <w:r>
        <w:t xml:space="preserve">                            </w:t>
      </w:r>
    </w:p>
    <w:p w:rsidR="00FE6642" w:rsidRDefault="00FE6642" w:rsidP="00FE6642"/>
    <w:p w:rsidR="00FE6642" w:rsidRDefault="00FE6642" w:rsidP="00FE6642"/>
    <w:p w:rsidR="00FE6642" w:rsidRPr="00FE6642" w:rsidRDefault="00FE6642" w:rsidP="00FE6642">
      <w:pPr>
        <w:rPr>
          <w:sz w:val="28"/>
          <w:szCs w:val="28"/>
        </w:rPr>
      </w:pPr>
      <w:r w:rsidRPr="00FE6642">
        <w:rPr>
          <w:sz w:val="28"/>
          <w:szCs w:val="28"/>
        </w:rPr>
        <w:lastRenderedPageBreak/>
        <w:t xml:space="preserve"> TİYATRO TERİMLERİ</w:t>
      </w:r>
    </w:p>
    <w:p w:rsidR="00FE6642" w:rsidRPr="00FE6642" w:rsidRDefault="00FE6642" w:rsidP="00FE664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 xml:space="preserve"> </w:t>
      </w: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Adaptasyon: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Yabancı dilde yazılmış bir eseri, yerli isimlerle yaşama uydurma yoluyla çevirme, uyarlama.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Aktör: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Erkek tiyatro sanatçısıdır.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Aktrist</w:t>
      </w:r>
      <w:proofErr w:type="spellEnd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Kadın tiyatro sanatçısına denir.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Antik Tiyatro: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Eski Yunan-Latin tiyatrosuna verilen isimdir.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Bale: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Çeşitli dans ve ritmik hareketlerle anlatılan müzikli, sözsüz gösteri türüdür.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Dekor: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Tiyatroda sahneyi eserin konusuna göre döşeyip hazırlamada kullanılan eşyanın genel adıdır.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Diyalog: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İki kişi arasındaki karşılıklı konuşmadır. Aynı zamanda konuşmaya dayanılarak yazılmış eserdir.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Doğaçlama: 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Oyuncunun, konuya bağlı fakat metne bağlı kalmadan içinden geldiği gibi konuşması ve davranmasıdır.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Dramatize etmek: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Bir olayı, duygu ve düşünceyi canlandırarak anlatmaktır. Bir edebi eseri radyo, televizyon veya sahne oyunu haline getirmektir.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Dublaj: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Tiyatroda yahut sinemada oyuncunun rolüne hazır olmasıdır. Yabancı dille yazılmış bir eserin yerli dile çevrilmesi, oynanmasına da denir.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Dublör: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 ve sinemada yedek rol oyuncusuna denir.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Entrik</w:t>
      </w:r>
      <w:proofErr w:type="spellEnd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Unsur: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Olayların seyircide, okuyucuda merak uyandıracak biçimde birbirine karışmasıdır.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Epizot: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Trajedinin öğelerini oluşturan diyalog bölümlerinden her birine denir.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Fars: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Toplumsal aksaklıklara yer veren kaba ve ahlaklı halk komedisidir.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Fasıl: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Karagöz ve orta oyununda asıl olayın geçtiği bölüm. Tiyatroda perde karşılığı kullanılır.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Feeri</w:t>
      </w:r>
      <w:proofErr w:type="spellEnd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Doğaüstü olayları muhteşem olaylar arasında gösteren cinlerin, perilerin rol aldığı tiyatro eseri.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Figüran: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Tiyatroda konuşması ya hiç olmayan ya da çok az olan rollere çıkan kimseye denir.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Fuaye: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 salonlarında perde aralarında oyuncuların ve seyircilerin dinlenmesi için ayrılan yer.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Jest: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 sahnesinde sanatçıların el, kol vb. beden hareketlerine denir.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Kabare: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 xml:space="preserve"> Güncel konuları iğneleyici, taşlayıcı bir biçimde ele alan </w:t>
      </w:r>
      <w:proofErr w:type="gramStart"/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skeçlerin</w:t>
      </w:r>
      <w:proofErr w:type="gramEnd"/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oynandığı, monologların, şarkıların ve şiirlerin söylendiği küçük tiyatro.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Kanto: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Tuluat tiyatrolarında oyundan önce genellikle kadın sanatçıların şarkı söyleyip dans ederek yaptığı gösteridir.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Kondüit: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 oyunlarında, rol sırası gelenlere sahneye çıkmalarını hatırlatan kişi.</w:t>
      </w:r>
      <w:proofErr w:type="gramEnd"/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Koro: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Eski Yunan tiyatrosunda veya günümüz sahne oyunlarında gerektiği zaman hayvanların, ağaçların ya da başka varlıkların yerine sembol olarak kullanılan kadınlı erkekli şarkıcı grubu.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Kostüm: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Sinema ve tiyatroda rol gereği giyilen kıyafetlerin genel adı.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Kulis: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Tiyatroda, sahnenin arkasında bulunan kısım, sahne arkası.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Kurgu: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Bir eserin, dil, biçim ve içerik olarak farklı ya da aynı cinsten parçalarını bir araya getirme.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Melodram: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Modern tiyatroda korkunç, acıklı, olağanüstü konular etrafında yazılan gerilimli sahneler içeren duygusal oyun.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Mimik: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Bir duygu ve düşüncenin kaş, göz, ağız, yüz hareketleriyle anlatılması.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Mizansen: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Bir tiyatro eserinin sahneye konması, sahneye göre düzenlenip yorumlanması.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Monolog: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Tek kişinin konuşması. Tek kişilik taklitli bir komedyen türü.</w:t>
      </w:r>
      <w:proofErr w:type="gramEnd"/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Muhavere: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Konuşma, tiyatro, hikâye, roman, fabl, röportaj vb. türlerde kahramanların konuşmaları.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Opera: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Müzik eşliğinde söylenen şarkılı oyunlardır.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Operet: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Eğlenceli konular üzerine yazılıp bestelenmiş tiyatro eseridir.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Pandomim</w:t>
      </w:r>
      <w:proofErr w:type="spellEnd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Romalılarca ortaya atılan jest ve mimiklerle sergilenen sözsüz oyun.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Perde: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 eserinin bölümlerinin her biridir.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lastRenderedPageBreak/>
        <w:t>Reji: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Oyunları sahneye koyma ve yönetme işine denir.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Rejisör: 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Tiyatro ve sinema oyunlarında oyuncuların rollerini dağıtıp oyunu düzenleyen sanatçı, yönetmen.</w:t>
      </w:r>
      <w:proofErr w:type="gramEnd"/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Replik: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Sahne oyunlarında konuşanların birbirlerine söyledikleri sözlerin her birisi.</w:t>
      </w:r>
      <w:proofErr w:type="gramEnd"/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Revü: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Tiyatroda, eserden önce gösterilen müzikli ve danslı oyundur.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Rol: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Sahne sanatlarında oyuncuların gerçek kişileri sahnede canlandırması.</w:t>
      </w:r>
      <w:proofErr w:type="gramEnd"/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Sahne: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1. Eserin oynandığı yer. 2. Perdelerin içinde kişilerin oyuna girip çıkmalarıyla oluşan küçük bölümler.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Senaryo: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 eserlerinin sahnelerini ve akışını gösteren yazılı metin.</w:t>
      </w:r>
      <w:proofErr w:type="gramEnd"/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Skeç: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 xml:space="preserve"> Genellikle bir nükteyle son bulan, az kişili ve yalın şakacı bir içeriği barındıran kısa </w:t>
      </w:r>
      <w:proofErr w:type="spellStart"/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kısa</w:t>
      </w:r>
      <w:proofErr w:type="spellEnd"/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oyunlardır.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Suflör: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Tiyatroda, kuliste bulunarak oyunculara sözlerini fısıltıyla söyleyip hatırlatan yardımcı.</w:t>
      </w:r>
      <w:proofErr w:type="gramEnd"/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Temaşa: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Tiyatro, oyun, temsil, piyes.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Tirat: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Oyuncunun adeta bir hatip gibi yaptığı uzun, coşkulu, kesintisiz konuşma.</w:t>
      </w:r>
    </w:p>
    <w:p w:rsidR="00FE6642" w:rsidRPr="00FE6642" w:rsidRDefault="00FE6642" w:rsidP="00FE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E6642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Tuluat:</w:t>
      </w:r>
      <w:r w:rsidRPr="00FE6642">
        <w:rPr>
          <w:rFonts w:ascii="Verdana" w:eastAsia="Times New Roman" w:hAnsi="Verdana" w:cs="Times New Roman"/>
          <w:sz w:val="20"/>
          <w:szCs w:val="20"/>
          <w:lang w:eastAsia="tr-TR"/>
        </w:rPr>
        <w:t> Yazılı metne dayanmayan, hazırlıksız olarak sahnede akla gelen sözlerle oynanan oyun.</w:t>
      </w:r>
    </w:p>
    <w:p w:rsidR="00FE6642" w:rsidRPr="00FE6642" w:rsidRDefault="00FE6642" w:rsidP="00FE66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tr-TR"/>
        </w:rPr>
      </w:pPr>
      <w:proofErr w:type="gramStart"/>
      <w:r w:rsidRPr="00FE664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Vodvil:</w:t>
      </w:r>
      <w:r w:rsidRPr="00FE6642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Bir çeşit komedi, türkülü tiyatro.</w:t>
      </w:r>
      <w:proofErr w:type="gramEnd"/>
    </w:p>
    <w:p w:rsidR="00430C4E" w:rsidRPr="00FE6642" w:rsidRDefault="00430C4E" w:rsidP="00FE6642"/>
    <w:sectPr w:rsidR="00430C4E" w:rsidRPr="00FE6642" w:rsidSect="0043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936"/>
    <w:multiLevelType w:val="multilevel"/>
    <w:tmpl w:val="D9B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E4AFC"/>
    <w:multiLevelType w:val="multilevel"/>
    <w:tmpl w:val="AFF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3643"/>
    <w:multiLevelType w:val="multilevel"/>
    <w:tmpl w:val="BEE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F1641"/>
    <w:multiLevelType w:val="multilevel"/>
    <w:tmpl w:val="DD1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A5C25"/>
    <w:multiLevelType w:val="multilevel"/>
    <w:tmpl w:val="7CA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E15F3"/>
    <w:multiLevelType w:val="multilevel"/>
    <w:tmpl w:val="A524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C386E"/>
    <w:multiLevelType w:val="multilevel"/>
    <w:tmpl w:val="14B0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B4579"/>
    <w:rsid w:val="001B4579"/>
    <w:rsid w:val="00430C4E"/>
    <w:rsid w:val="00A37CF3"/>
    <w:rsid w:val="00AD0F7C"/>
    <w:rsid w:val="00FE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4E"/>
  </w:style>
  <w:style w:type="paragraph" w:styleId="Balk1">
    <w:name w:val="heading 1"/>
    <w:basedOn w:val="Normal"/>
    <w:link w:val="Balk1Char"/>
    <w:uiPriority w:val="9"/>
    <w:qFormat/>
    <w:rsid w:val="001B4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457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1B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B457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1B4579"/>
    <w:rPr>
      <w:b/>
      <w:bCs/>
    </w:rPr>
  </w:style>
  <w:style w:type="paragraph" w:customStyle="1" w:styleId="style1">
    <w:name w:val="style1"/>
    <w:basedOn w:val="Normal"/>
    <w:rsid w:val="001B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0045">
          <w:blockQuote w:val="1"/>
          <w:marLeft w:val="173"/>
          <w:marRight w:val="173"/>
          <w:marTop w:val="173"/>
          <w:marBottom w:val="173"/>
          <w:divBdr>
            <w:top w:val="single" w:sz="6" w:space="0" w:color="F2F2F2"/>
            <w:left w:val="single" w:sz="6" w:space="24" w:color="F2F2F2"/>
            <w:bottom w:val="single" w:sz="6" w:space="0" w:color="F2F2F2"/>
            <w:right w:val="single" w:sz="6" w:space="0" w:color="F2F2F2"/>
          </w:divBdr>
        </w:div>
        <w:div w:id="374547679">
          <w:blockQuote w:val="1"/>
          <w:marLeft w:val="173"/>
          <w:marRight w:val="173"/>
          <w:marTop w:val="173"/>
          <w:marBottom w:val="173"/>
          <w:divBdr>
            <w:top w:val="single" w:sz="6" w:space="0" w:color="F2F2F2"/>
            <w:left w:val="single" w:sz="6" w:space="24" w:color="F2F2F2"/>
            <w:bottom w:val="single" w:sz="6" w:space="0" w:color="F2F2F2"/>
            <w:right w:val="single" w:sz="6" w:space="0" w:color="F2F2F2"/>
          </w:divBdr>
        </w:div>
        <w:div w:id="560944668">
          <w:blockQuote w:val="1"/>
          <w:marLeft w:val="173"/>
          <w:marRight w:val="173"/>
          <w:marTop w:val="173"/>
          <w:marBottom w:val="173"/>
          <w:divBdr>
            <w:top w:val="single" w:sz="6" w:space="0" w:color="F2F2F2"/>
            <w:left w:val="single" w:sz="6" w:space="24" w:color="F2F2F2"/>
            <w:bottom w:val="single" w:sz="6" w:space="0" w:color="F2F2F2"/>
            <w:right w:val="single" w:sz="6" w:space="0" w:color="F2F2F2"/>
          </w:divBdr>
        </w:div>
        <w:div w:id="227035560">
          <w:blockQuote w:val="1"/>
          <w:marLeft w:val="173"/>
          <w:marRight w:val="173"/>
          <w:marTop w:val="173"/>
          <w:marBottom w:val="173"/>
          <w:divBdr>
            <w:top w:val="single" w:sz="6" w:space="0" w:color="F2F2F2"/>
            <w:left w:val="single" w:sz="6" w:space="24" w:color="F2F2F2"/>
            <w:bottom w:val="single" w:sz="6" w:space="0" w:color="F2F2F2"/>
            <w:right w:val="single" w:sz="6" w:space="0" w:color="F2F2F2"/>
          </w:divBdr>
        </w:div>
        <w:div w:id="1485898109">
          <w:blockQuote w:val="1"/>
          <w:marLeft w:val="173"/>
          <w:marRight w:val="173"/>
          <w:marTop w:val="173"/>
          <w:marBottom w:val="173"/>
          <w:divBdr>
            <w:top w:val="single" w:sz="6" w:space="0" w:color="F2F2F2"/>
            <w:left w:val="single" w:sz="6" w:space="24" w:color="F2F2F2"/>
            <w:bottom w:val="single" w:sz="6" w:space="0" w:color="F2F2F2"/>
            <w:right w:val="single" w:sz="6" w:space="0" w:color="F2F2F2"/>
          </w:divBdr>
        </w:div>
        <w:div w:id="450128955">
          <w:blockQuote w:val="1"/>
          <w:marLeft w:val="173"/>
          <w:marRight w:val="173"/>
          <w:marTop w:val="173"/>
          <w:marBottom w:val="173"/>
          <w:divBdr>
            <w:top w:val="single" w:sz="6" w:space="0" w:color="F2F2F2"/>
            <w:left w:val="single" w:sz="6" w:space="24" w:color="F2F2F2"/>
            <w:bottom w:val="single" w:sz="6" w:space="0" w:color="F2F2F2"/>
            <w:right w:val="single" w:sz="6" w:space="0" w:color="F2F2F2"/>
          </w:divBdr>
        </w:div>
        <w:div w:id="1302466860">
          <w:blockQuote w:val="1"/>
          <w:marLeft w:val="173"/>
          <w:marRight w:val="173"/>
          <w:marTop w:val="173"/>
          <w:marBottom w:val="173"/>
          <w:divBdr>
            <w:top w:val="single" w:sz="6" w:space="0" w:color="F2F2F2"/>
            <w:left w:val="single" w:sz="6" w:space="24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edebiyati.org/tiyatro-turleri.html" TargetMode="External"/><Relationship Id="rId13" Type="http://schemas.openxmlformats.org/officeDocument/2006/relationships/hyperlink" Target="https://www.turkedebiyati.org/turk-edebiyatinin-donemleri.html" TargetMode="External"/><Relationship Id="rId18" Type="http://schemas.openxmlformats.org/officeDocument/2006/relationships/hyperlink" Target="https://www.turkedebiyati.org/geleneksel-turk-tiyatrosu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urkedebiyati.org/diksiyon/diksiyon_kaynak_basvuru_kitaplari.html" TargetMode="External"/><Relationship Id="rId12" Type="http://schemas.openxmlformats.org/officeDocument/2006/relationships/hyperlink" Target="https://www.turkedebiyati.org/koy-seyirlik-oyunlari.html" TargetMode="External"/><Relationship Id="rId17" Type="http://schemas.openxmlformats.org/officeDocument/2006/relationships/hyperlink" Target="https://www.turkedebiyati.org/trajedi-treget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urkedebiyati.org/sinas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urkedebiyati.org/tiyatro-nedir.html" TargetMode="External"/><Relationship Id="rId11" Type="http://schemas.openxmlformats.org/officeDocument/2006/relationships/hyperlink" Target="https://www.turkedebiyati.org/meddah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urkedebiyati.org/bati_edebiyati.html" TargetMode="External"/><Relationship Id="rId10" Type="http://schemas.openxmlformats.org/officeDocument/2006/relationships/hyperlink" Target="https://www.turkedebiyati.org/ortaoyunu_karagoz_meddah.html" TargetMode="External"/><Relationship Id="rId19" Type="http://schemas.openxmlformats.org/officeDocument/2006/relationships/hyperlink" Target="https://www.turkedebiyati.org/modern-turk-tiyatros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edebiyati.org/karagoz-hacivat-oyunu/" TargetMode="External"/><Relationship Id="rId14" Type="http://schemas.openxmlformats.org/officeDocument/2006/relationships/hyperlink" Target="https://www.turkedebiyati.org/Dersnotlari/tanzimat_edebiyati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5</cp:revision>
  <dcterms:created xsi:type="dcterms:W3CDTF">2020-03-30T10:13:00Z</dcterms:created>
  <dcterms:modified xsi:type="dcterms:W3CDTF">2020-03-30T10:58:00Z</dcterms:modified>
</cp:coreProperties>
</file>